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A6" w:rsidRPr="001420A6" w:rsidRDefault="001420A6" w:rsidP="001420A6">
      <w:pPr>
        <w:shd w:val="clear" w:color="auto" w:fill="FEFEFE"/>
        <w:spacing w:after="120" w:line="240" w:lineRule="auto"/>
        <w:outlineLvl w:val="3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1420A6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Политика в отношении обработки персональных данных</w:t>
      </w:r>
    </w:p>
    <w:p w:rsidR="001420A6" w:rsidRPr="001420A6" w:rsidRDefault="001420A6" w:rsidP="001420A6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420A6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1. Общие положения</w:t>
      </w:r>
    </w:p>
    <w:p w:rsidR="001420A6" w:rsidRPr="001420A6" w:rsidRDefault="001420A6" w:rsidP="001420A6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 соответствии с требованиями Федерального закона от 27.07.2006. № 152-ФЗ «О персональных данных» (далее — Закон о персональных данных) и определяет порядок обработки персональных данных и меры по обеспечению безопасности персональных данных, предпринимаемые </w:t>
      </w:r>
      <w:r w:rsidRPr="001420A6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ООО "ТРАНТОР"</w:t>
      </w: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(далее — Оператор).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1.1. Оператор ставит своей важнейшей целью и условием осуществления своей деятельности соблюдение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</w:p>
    <w:p w:rsidR="001420A6" w:rsidRPr="001420A6" w:rsidRDefault="001420A6" w:rsidP="001420A6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1.2. Настоящая политика Оператора в отношении обработки персональных данных (далее — Политика) применяется ко всей информации, которую Оператор может получить о посетителях веб-сайта </w:t>
      </w:r>
      <w:r w:rsidRPr="001420A6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https://trantor.ru</w:t>
      </w: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1420A6" w:rsidRPr="001420A6" w:rsidRDefault="001420A6" w:rsidP="001420A6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420A6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2. Основные понятия, используемые в Политике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Автоматизированная обработка персональных данных — обработка персональных данных с помощью средств вычислительной техники.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 Блокирование персональных данных — временное прекращение обработки персональных данных (за исключением случаев, если обработка необходима для уточнения персональных данных).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2.3. Веб-сайт — совокупность графических и информационных материалов, а также программ для ЭВМ и баз данных, обеспечивающих их доступность в сети интернет по сетевому адресу </w:t>
      </w:r>
      <w:r w:rsidRPr="001420A6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https://trantor.ru</w:t>
      </w: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2.4. Информационная система персональных данных —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 Обезличивание персональных данных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2.6. Обработка персональных данных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2.7. Оператор — государственный орган, муниципальный орган, юридическое или физическое лицо, самостоятельно или совместно с другими лицами организующие и/или 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2.8. Персональные данные — любая информация, относящаяся прямо или косвенно к определенному или определяемому Пользователю веб-сайта </w:t>
      </w:r>
      <w:r w:rsidRPr="001420A6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https://trantor.ru</w:t>
      </w: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 — персональные данные, доступ неограниченного круга лиц к которым предоставлен субъектом персональных данных путем дачи согласия на обработку персональных данных, разрешенных субъектом персональных данных для распространения в порядке, предусмотренном Законом о персональных данных (далее — персональные данные, разрешенные для распространения).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2.10. Пользователь — любой посетитель веб-сайта </w:t>
      </w:r>
      <w:r w:rsidRPr="001420A6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https://trantor.ru</w:t>
      </w: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2.11. Предоставление персональных данных — действия, направленные на раскрытие персональных данных определенному лицу или определенному кругу лиц.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2.12. Распространение персональных данных — любые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2.13. Трансграничная передача персональных данных — передача персональных данных на 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1420A6" w:rsidRPr="001420A6" w:rsidRDefault="001420A6" w:rsidP="001420A6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2.14. Уничтожение персональных данных — любые действия, в результате которых персональные данные уничтожаются безвозвратно с невозможностью дальнейшего восстановления содержания персональных данных в информационной системе персональных данных и/или уничтожаются материальные носители персональных данных.</w:t>
      </w:r>
    </w:p>
    <w:p w:rsidR="001420A6" w:rsidRPr="001420A6" w:rsidRDefault="001420A6" w:rsidP="001420A6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420A6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3. Основные права и обязанности Оператора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3.1. Оператор имеет право: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получать от субъекта персональных данных достоверные информацию и/или документы, содержащие персональные данные;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в случае отзыва субъектом персональных данных согласия на обработку персональных данных, а также, направления обращения с требованием о 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 Законе о персональных данных;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самостоятельно определять состав и перечень мер, необходимых и достаточных для обеспечения выполнения обязанностей, предусмотренных Законом о персональных данных и принятыми в соответствии с ним нормативными правовыми актами, если иное не предусмотрено Законом о персональных данных или другими федеральными законами.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3.2. Оператор обязан: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предоставлять субъекту персональных данных по его просьбе информацию, касающуюся обработки его персональных данных;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организовывать обработку персональных данных в порядке, установленном действующим законодательством РФ;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— отвечать на обращения и запросы субъектов персональных данных и их законных представителей в соответствии с требованиями Закона о персональных данных;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сообщать в уполномоченный орган по защите прав субъектов персональных данных по запросу этого органа необходимую информацию в течение 10 дней с даты получения такого запроса;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публиковать или иным образом обеспечивать неограниченный доступ к настоящей Политике в отношении обработки персональных данных;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принимать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прекратить передачу (распространение, предоставление, доступ) персональных данных, прекратить обработку и уничтожить персональные данные в порядке и случаях, предусмотренных Законом о персональных данных;</w:t>
      </w:r>
    </w:p>
    <w:p w:rsidR="001420A6" w:rsidRPr="001420A6" w:rsidRDefault="001420A6" w:rsidP="001420A6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исполнять иные обязанности, предусмотренные Законом о персональных данных.</w:t>
      </w:r>
    </w:p>
    <w:p w:rsidR="001420A6" w:rsidRPr="001420A6" w:rsidRDefault="001420A6" w:rsidP="001420A6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420A6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4. Основные права и обязанности субъектов персональных данных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получать информацию, касающуюся обработки его персональных данных, за исключением случаев, предусмотренных федеральными законами. Сведения предоставляются субъекту персональных данных Оператором в доступной форме, и в них не должны содержаться персональные данные, относящиеся к другим субъектам персональных данных, за исключением случаев, когда имеются законные основания для раскрытия таких персональных данных. Перечень информации и порядок ее получения установлен Законом о персональных данных;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законом меры по защите своих прав;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выдвигать условие предварительного согласия при обработке персональных данных в целях продвижения на рынке товаров, работ и услуг;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на отзыв согласия на обработку персональных данных, а также, на направление требования о прекращении обработки персональных данных;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обжаловать в уполномоченный орган по защите прав субъектов персональных данных или в судебном порядке неправомерные действия или бездействие Оператора при обработке его персональных данных;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на осуществление иных прав, предусмотренных законодательством РФ.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предоставлять Оператору достоверные данные о себе;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сообщать Оператору об уточнении (обновлении, изменении) своих персональных данных.</w:t>
      </w:r>
    </w:p>
    <w:p w:rsidR="001420A6" w:rsidRPr="001420A6" w:rsidRDefault="001420A6" w:rsidP="001420A6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4.3. Лица, передавшие Оператору недостоверные сведения о себе, либо сведения о другом субъекте персональных данных без согласия последнего, несут ответственность в соответствии с законодательством РФ.</w:t>
      </w:r>
    </w:p>
    <w:p w:rsidR="001420A6" w:rsidRPr="001420A6" w:rsidRDefault="001420A6" w:rsidP="001420A6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420A6">
        <w:rPr>
          <w:rFonts w:ascii="Arial" w:eastAsia="Times New Roman" w:hAnsi="Arial" w:cs="Arial"/>
          <w:color w:val="212529"/>
          <w:sz w:val="30"/>
          <w:szCs w:val="30"/>
          <w:lang w:eastAsia="ru-RU"/>
        </w:rPr>
        <w:lastRenderedPageBreak/>
        <w:t>5. Принципы обработки персональных данных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5.1. Обработка персональных данных осуществляется на законной и справедливой основе.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5.2. Обработка персональных данных ограничивается достижением конкретных, заранее определенных и законных целей. Не допускается обработка персональных данных, несовместимая с целями сбора персональных данных.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5.3. Не допускается объединение баз данных, содержащих персональные данные, обработка которых осуществляется в целях, несовместимых между собой.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5.4. Обработке подлежат только персональные данные, которые отвечают целям их обработки.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5.5. Содержание и объем обрабатываемых персональных данных соответствуют заявленным целям обработки. Не допускается избыточность обрабатываемых персональных данных по отношению к заявленным целям их обработки.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5.6. При обработке персональных данных обеспечивается точность персональных данных, их достаточность, а в необходимых случаях и актуальность по отношению к целям обработки персональных данных. Оператор принимает необходимые меры и/или обеспечивает их принятие по удалению или уточнению </w:t>
      </w:r>
      <w:proofErr w:type="gramStart"/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неполных</w:t>
      </w:r>
      <w:proofErr w:type="gramEnd"/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или неточных данных.</w:t>
      </w:r>
    </w:p>
    <w:p w:rsidR="001420A6" w:rsidRPr="001420A6" w:rsidRDefault="001420A6" w:rsidP="001420A6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5.7. Хранение персональных данных осуществляется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 которому является субъект персональных данных. 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 предусмотрено федеральным законом.</w:t>
      </w:r>
    </w:p>
    <w:p w:rsidR="001420A6" w:rsidRPr="001420A6" w:rsidRDefault="001420A6" w:rsidP="001420A6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420A6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6. Цели обработки персональных данных</w:t>
      </w:r>
    </w:p>
    <w:tbl>
      <w:tblPr>
        <w:tblW w:w="0" w:type="auto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715"/>
      </w:tblGrid>
      <w:tr w:rsidR="001420A6" w:rsidRPr="001420A6" w:rsidTr="001420A6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420A6" w:rsidRPr="001420A6" w:rsidRDefault="001420A6" w:rsidP="001420A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420A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Цель обработки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420A6" w:rsidRPr="001420A6" w:rsidRDefault="001420A6" w:rsidP="001420A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420A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информирование Пользователя посредством отправки электронных писем</w:t>
            </w:r>
          </w:p>
        </w:tc>
      </w:tr>
      <w:tr w:rsidR="001420A6" w:rsidRPr="001420A6" w:rsidTr="001420A6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420A6" w:rsidRPr="001420A6" w:rsidRDefault="001420A6" w:rsidP="001420A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420A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420A6" w:rsidRPr="001420A6" w:rsidRDefault="001420A6" w:rsidP="001420A6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420A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фамилия, имя, отчество</w:t>
            </w:r>
          </w:p>
          <w:p w:rsidR="001420A6" w:rsidRPr="001420A6" w:rsidRDefault="001420A6" w:rsidP="001420A6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420A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электронный адрес</w:t>
            </w:r>
          </w:p>
          <w:p w:rsidR="001420A6" w:rsidRPr="001420A6" w:rsidRDefault="001420A6" w:rsidP="001420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420A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номера телефонов</w:t>
            </w:r>
          </w:p>
        </w:tc>
      </w:tr>
      <w:tr w:rsidR="001420A6" w:rsidRPr="001420A6" w:rsidTr="001420A6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420A6" w:rsidRPr="001420A6" w:rsidRDefault="001420A6" w:rsidP="0014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420A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Правовые основания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420A6" w:rsidRPr="001420A6" w:rsidRDefault="001420A6" w:rsidP="001420A6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420A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уставные (учредительные) документы Оператора</w:t>
            </w:r>
          </w:p>
          <w:p w:rsidR="001420A6" w:rsidRPr="001420A6" w:rsidRDefault="001420A6" w:rsidP="001420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420A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договоры, заключаемые между оператором и субъектом персональных данных</w:t>
            </w:r>
          </w:p>
        </w:tc>
      </w:tr>
      <w:tr w:rsidR="001420A6" w:rsidRPr="001420A6" w:rsidTr="001420A6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420A6" w:rsidRPr="001420A6" w:rsidRDefault="001420A6" w:rsidP="0014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420A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Виды обработки персональных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420A6" w:rsidRPr="001420A6" w:rsidRDefault="001420A6" w:rsidP="001420A6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420A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Сбор, запись, систематизация, накопление, хранение, уничтожение и обезличивание персональных данных</w:t>
            </w:r>
          </w:p>
          <w:p w:rsidR="001420A6" w:rsidRPr="001420A6" w:rsidRDefault="001420A6" w:rsidP="001420A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420A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 xml:space="preserve">Отправка информационных писем на адрес электронной </w:t>
            </w:r>
            <w:r w:rsidRPr="001420A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lastRenderedPageBreak/>
              <w:t>почты</w:t>
            </w:r>
          </w:p>
        </w:tc>
      </w:tr>
    </w:tbl>
    <w:p w:rsidR="001420A6" w:rsidRPr="001420A6" w:rsidRDefault="001420A6" w:rsidP="001420A6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420A6">
        <w:rPr>
          <w:rFonts w:ascii="Arial" w:eastAsia="Times New Roman" w:hAnsi="Arial" w:cs="Arial"/>
          <w:color w:val="212529"/>
          <w:sz w:val="30"/>
          <w:szCs w:val="30"/>
          <w:lang w:eastAsia="ru-RU"/>
        </w:rPr>
        <w:lastRenderedPageBreak/>
        <w:t>7. Условия обработки персональных данных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7.1. Обработка персональных данных осуществляется с согласия субъекта персональных данных на обработку его персональных данных.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 оператора функций, полномочий и обязанностей.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 соответствии с законодательством Российской Федерации об исполнительном производстве.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7.4.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7.5. 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7.6. 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 общедоступные персональные данные).</w:t>
      </w:r>
    </w:p>
    <w:p w:rsidR="001420A6" w:rsidRPr="001420A6" w:rsidRDefault="001420A6" w:rsidP="001420A6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7.7. Осуществляется обработка персональных данных, подлежащих опубликованию или обязательному раскрытию в соответствии с федеральным законом.</w:t>
      </w:r>
    </w:p>
    <w:p w:rsidR="001420A6" w:rsidRPr="001420A6" w:rsidRDefault="001420A6" w:rsidP="001420A6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420A6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8. Порядок сбора, хранения, передачи и других видов обработки персональных данных</w:t>
      </w:r>
    </w:p>
    <w:p w:rsidR="001420A6" w:rsidRPr="001420A6" w:rsidRDefault="001420A6" w:rsidP="001420A6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 технических мер, необходимых для выполнения в полном объеме требований действующего законодательства в области защиты персональных данных.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8.1. Оператор обеспечивает сохранность персональных данных и принимает все возможные меры, исключающие доступ к персональным данным неуполномоченных лиц.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8.2. Персональные данные Пользователя никогда, ни при каких условиях не будут переданы третьим лицам, за исключением случаев, связанных с исполнением действующего законодательства либо в случае, если субъектом персональных данных дано согласие Оператору на передачу данных третьему лицу для исполнения обязательств по гражданско-правовому договору.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8.3. В случае выявления неточностей в персональных данных, Пользователь может актуализировать их самостоятельно, путем направления Оператору уведомление на адрес электронной почты Оператора </w:t>
      </w:r>
      <w:r w:rsidRPr="001420A6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info@trantor.ru</w:t>
      </w: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 пометкой «Актуализация персональных данных».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8.4. Срок обработки персональных данных определяется достижением целей, для которых были собраны персональные данные, если иной срок не предусмотрен договором или действующим законодательством.</w:t>
      </w: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Пользователь может в любой момент отозвать свое согласие на обработку персональных данных, направив Оператору уведомление посредством электронной почты на электронный адрес Оператора </w:t>
      </w:r>
      <w:r w:rsidRPr="001420A6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info@trantor.ru</w:t>
      </w: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 пометкой «Отзыв согласия на обработку персональных данных».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8.5. Вся информация, которая собирается сторонними сервисами, в том числе платежными системами, средствами связи и другими поставщиками услуг, хранится и обрабатывается указанными лицами (Операторами) в соответствии с их Пользовательским соглашением и Политикой конфиденциальности. Субъект персональных данных и/или с указанными документами. Оператор не несет ответственность за действия третьих лиц, в том числе указанных в настоящем пункте поставщиков услуг.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8.6. Установленные субъектом персональных данных запреты на передачу (кроме предоставления доступа), а также на обработку или условия обработки (кроме получения доступа) персональных данных, разрешенных для распространения, не действуют в случаях обработки персональных данных в государственных, общественных и иных публичных интересах, определенных законодательством РФ.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8.7. Оператор при обработке персональных данных обеспечивает конфиденциальность персональных данных.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8.8. Оператор осуществляет хранение персональных данных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 которому является субъект персональных данных.</w:t>
      </w:r>
    </w:p>
    <w:p w:rsidR="001420A6" w:rsidRPr="001420A6" w:rsidRDefault="001420A6" w:rsidP="001420A6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 прекращении обработки персональных данных, а также выявление неправомерной обработки персональных данных.</w:t>
      </w:r>
    </w:p>
    <w:p w:rsidR="001420A6" w:rsidRPr="001420A6" w:rsidRDefault="001420A6" w:rsidP="001420A6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420A6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9. Перечень действий, производимых Оператором с полученными персональными данными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</w:p>
    <w:p w:rsidR="001420A6" w:rsidRPr="001420A6" w:rsidRDefault="001420A6" w:rsidP="001420A6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9.2. Оператор осуществляет автоматизированную обработку персональных данных с получением и/или передачей полученной информации по информационно-телекоммуникационным сетям или без таковой.</w:t>
      </w:r>
    </w:p>
    <w:p w:rsidR="001420A6" w:rsidRPr="001420A6" w:rsidRDefault="001420A6" w:rsidP="001420A6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420A6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10. Трансграничная передача персональных данных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10.1. Оператор до начала осуществления деятельности по трансграничной передаче персональных данных обязан уведомить уполномоченный орган по защите прав субъектов персональных данных о своем намерении осуществлять трансграничную передачу персональных данных (такое </w:t>
      </w: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уведомление направляется отдельно от уведомления о намерении осуществлять обработку персональных данных).</w:t>
      </w:r>
    </w:p>
    <w:p w:rsidR="001420A6" w:rsidRPr="001420A6" w:rsidRDefault="001420A6" w:rsidP="001420A6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10.2. Оператор до подачи вышеуказанного уведомления, обязан получить от 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сведения.</w:t>
      </w:r>
    </w:p>
    <w:p w:rsidR="001420A6" w:rsidRPr="001420A6" w:rsidRDefault="001420A6" w:rsidP="001420A6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420A6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11. Конфиденциальность персональных данных</w:t>
      </w:r>
    </w:p>
    <w:p w:rsidR="001420A6" w:rsidRPr="001420A6" w:rsidRDefault="001420A6" w:rsidP="001420A6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</w:p>
    <w:p w:rsidR="001420A6" w:rsidRPr="001420A6" w:rsidRDefault="001420A6" w:rsidP="001420A6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420A6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12. Заключительные положения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12.1. Пользователь может получить любые разъяснения по интересующим вопросам, касающимся обработки его персональных данных, обратившись к Оператору с помощью электронной почты </w:t>
      </w:r>
      <w:r w:rsidRPr="001420A6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info@trantor.ru</w:t>
      </w: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1420A6" w:rsidRPr="001420A6" w:rsidRDefault="001420A6" w:rsidP="001420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12.2. В данном документе будут отражены любые изменения политики обработки персональных данных Оператором. Политика действует бессрочно до замены ее новой версией.</w:t>
      </w:r>
    </w:p>
    <w:p w:rsidR="001420A6" w:rsidRPr="001420A6" w:rsidRDefault="001420A6" w:rsidP="001420A6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12.3. Актуальная версия Политики в свободном доступе расположена в сети Интернет по адресу </w:t>
      </w:r>
      <w:r w:rsidRPr="001420A6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https://thismywebsite.com/privacy/</w:t>
      </w:r>
      <w:r w:rsidRPr="001420A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B47CE5" w:rsidRDefault="00B47CE5">
      <w:bookmarkStart w:id="0" w:name="_GoBack"/>
      <w:bookmarkEnd w:id="0"/>
    </w:p>
    <w:sectPr w:rsidR="00B4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62E"/>
    <w:multiLevelType w:val="multilevel"/>
    <w:tmpl w:val="65EC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C70DC"/>
    <w:multiLevelType w:val="multilevel"/>
    <w:tmpl w:val="F188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D4EDA"/>
    <w:multiLevelType w:val="multilevel"/>
    <w:tmpl w:val="AA32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A6"/>
    <w:rsid w:val="001420A6"/>
    <w:rsid w:val="00B4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34583-9918-46CB-BF0F-FFC02907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6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8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74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83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418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47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037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49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168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50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67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58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301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64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250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55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587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96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5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20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56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640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15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077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25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4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93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2613</Words>
  <Characters>14898</Characters>
  <Application>Microsoft Office Word</Application>
  <DocSecurity>0</DocSecurity>
  <Lines>124</Lines>
  <Paragraphs>34</Paragraphs>
  <ScaleCrop>false</ScaleCrop>
  <Company>Microsoft</Company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</cp:revision>
  <dcterms:created xsi:type="dcterms:W3CDTF">2023-12-20T12:05:00Z</dcterms:created>
  <dcterms:modified xsi:type="dcterms:W3CDTF">2023-12-20T12:05:00Z</dcterms:modified>
</cp:coreProperties>
</file>